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DE376" w14:textId="24F13AA5" w:rsidR="00FE796A" w:rsidRDefault="00256593">
      <w:r w:rsidRPr="006A21BB">
        <w:rPr>
          <w:rFonts w:ascii="Times New Roman" w:eastAsia="標楷體" w:hAnsi="Times New Roman" w:cs="Times New Roman"/>
        </w:rPr>
        <w:t>※</w:t>
      </w:r>
      <w:r w:rsidRPr="006A21BB">
        <w:rPr>
          <w:rFonts w:ascii="Times New Roman" w:eastAsia="標楷體" w:hAnsi="Times New Roman" w:cs="Times New Roman"/>
        </w:rPr>
        <w:t>路經：高醫附院人委會</w:t>
      </w:r>
      <w:hyperlink r:id="rId5" w:history="1">
        <w:r w:rsidRPr="006A21BB">
          <w:rPr>
            <w:rStyle w:val="a3"/>
            <w:rFonts w:ascii="Times New Roman" w:eastAsia="標楷體" w:hAnsi="Times New Roman" w:cs="Times New Roman" w:hint="eastAsia"/>
          </w:rPr>
          <w:t>網站</w:t>
        </w:r>
      </w:hyperlink>
      <w:r w:rsidRPr="006A21BB">
        <w:rPr>
          <w:rFonts w:ascii="Times New Roman" w:eastAsia="標楷體" w:hAnsi="Times New Roman" w:cs="Times New Roman"/>
        </w:rPr>
        <w:t>→</w:t>
      </w:r>
      <w:r w:rsidR="00136EA3">
        <w:rPr>
          <w:rFonts w:ascii="Times New Roman" w:eastAsia="標楷體" w:hAnsi="Times New Roman" w:cs="Times New Roman" w:hint="eastAsia"/>
        </w:rPr>
        <w:t>下載送審文件</w:t>
      </w:r>
      <w:r>
        <w:rPr>
          <w:rFonts w:ascii="Times New Roman" w:eastAsia="標楷體" w:hAnsi="Times New Roman" w:cs="Times New Roman" w:hint="eastAsia"/>
        </w:rPr>
        <w:t>→</w:t>
      </w:r>
      <w:r w:rsidR="00136EA3">
        <w:rPr>
          <w:rFonts w:ascii="Times New Roman" w:eastAsia="標楷體" w:hAnsi="Times New Roman" w:cs="Times New Roman" w:hint="eastAsia"/>
        </w:rPr>
        <w:t>新案→新制繳費單下載處</w:t>
      </w:r>
    </w:p>
    <w:p w14:paraId="355C0A1F" w14:textId="02755081" w:rsidR="00256593" w:rsidRDefault="00136EA3">
      <w:r>
        <w:rPr>
          <w:noProof/>
        </w:rPr>
        <w:drawing>
          <wp:inline distT="0" distB="0" distL="0" distR="0" wp14:anchorId="699E1112" wp14:editId="1013703D">
            <wp:extent cx="6570980" cy="4124960"/>
            <wp:effectExtent l="0" t="0" r="1270" b="8890"/>
            <wp:docPr id="1196099913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6099913" name="圖片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0980" cy="412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33BE8A" w14:textId="77777777" w:rsidR="005E0EEE" w:rsidRDefault="005E0EEE" w:rsidP="005E0EEE">
      <w:pPr>
        <w:rPr>
          <w:rFonts w:ascii="Times New Roman" w:eastAsia="標楷體" w:hAnsi="Times New Roman" w:cs="Times New Roman"/>
        </w:rPr>
      </w:pPr>
    </w:p>
    <w:p w14:paraId="02234B42" w14:textId="34F27308" w:rsidR="005E0EEE" w:rsidRPr="005E0EEE" w:rsidRDefault="005E0EEE" w:rsidP="005E0EEE">
      <w:pPr>
        <w:rPr>
          <w:rFonts w:ascii="Times New Roman" w:eastAsia="標楷體" w:hAnsi="Times New Roman" w:cs="Times New Roman"/>
        </w:rPr>
      </w:pPr>
      <w:r w:rsidRPr="005E0EEE">
        <w:rPr>
          <w:rFonts w:ascii="Times New Roman" w:eastAsia="標楷體" w:hAnsi="Times New Roman" w:cs="Times New Roman"/>
        </w:rPr>
        <w:t>※</w:t>
      </w:r>
      <w:r w:rsidRPr="005E0EEE">
        <w:rPr>
          <w:rFonts w:ascii="Times New Roman" w:eastAsia="標楷體" w:hAnsi="Times New Roman" w:cs="Times New Roman"/>
        </w:rPr>
        <w:t>依據</w:t>
      </w:r>
      <w:r w:rsidRPr="005E0EEE">
        <w:rPr>
          <w:rFonts w:ascii="Times New Roman" w:eastAsia="標楷體" w:hAnsi="Times New Roman" w:cs="Times New Roman"/>
        </w:rPr>
        <w:t>2018</w:t>
      </w:r>
      <w:r w:rsidRPr="005E0EEE">
        <w:rPr>
          <w:rFonts w:ascii="Times New Roman" w:eastAsia="標楷體" w:hAnsi="Times New Roman" w:cs="Times New Roman"/>
        </w:rPr>
        <w:t>年</w:t>
      </w:r>
      <w:r w:rsidRPr="005E0EEE">
        <w:rPr>
          <w:rFonts w:ascii="Times New Roman" w:eastAsia="標楷體" w:hAnsi="Times New Roman" w:cs="Times New Roman"/>
        </w:rPr>
        <w:t>9</w:t>
      </w:r>
      <w:r w:rsidRPr="005E0EEE">
        <w:rPr>
          <w:rFonts w:ascii="Times New Roman" w:eastAsia="標楷體" w:hAnsi="Times New Roman" w:cs="Times New Roman"/>
        </w:rPr>
        <w:t>月</w:t>
      </w:r>
      <w:r w:rsidRPr="005E0EEE">
        <w:rPr>
          <w:rFonts w:ascii="Times New Roman" w:eastAsia="標楷體" w:hAnsi="Times New Roman" w:cs="Times New Roman"/>
        </w:rPr>
        <w:t>11</w:t>
      </w:r>
      <w:r w:rsidRPr="005E0EEE">
        <w:rPr>
          <w:rFonts w:ascii="Times New Roman" w:eastAsia="標楷體" w:hAnsi="Times New Roman" w:cs="Times New Roman"/>
        </w:rPr>
        <w:t>日</w:t>
      </w:r>
      <w:r w:rsidRPr="005E0EEE">
        <w:rPr>
          <w:rFonts w:ascii="Times New Roman" w:eastAsia="標楷體" w:hAnsi="Times New Roman" w:cs="Times New Roman"/>
        </w:rPr>
        <w:t>IRB</w:t>
      </w:r>
      <w:r w:rsidRPr="005E0EEE">
        <w:rPr>
          <w:rFonts w:ascii="Times New Roman" w:eastAsia="標楷體" w:hAnsi="Times New Roman" w:cs="Times New Roman"/>
        </w:rPr>
        <w:t>行政會議決議：</w:t>
      </w:r>
      <w:r w:rsidRPr="005E0EEE">
        <w:rPr>
          <w:rFonts w:ascii="Times New Roman" w:eastAsia="標楷體" w:hAnsi="Times New Roman" w:cs="Times New Roman"/>
        </w:rPr>
        <w:t xml:space="preserve"> </w:t>
      </w:r>
      <w:r w:rsidRPr="005E0EEE">
        <w:rPr>
          <w:rFonts w:ascii="Times New Roman" w:eastAsia="標楷體" w:hAnsi="Times New Roman" w:cs="Times New Roman"/>
        </w:rPr>
        <w:t>計畫案申請退費原則如下：</w:t>
      </w:r>
    </w:p>
    <w:p w14:paraId="1F0AD81A" w14:textId="0A31C9D3" w:rsidR="005E0EEE" w:rsidRPr="005E0EEE" w:rsidRDefault="005E0EEE" w:rsidP="005E0EEE">
      <w:pPr>
        <w:pStyle w:val="a4"/>
        <w:numPr>
          <w:ilvl w:val="0"/>
          <w:numId w:val="2"/>
        </w:numPr>
        <w:ind w:leftChars="0"/>
        <w:rPr>
          <w:rFonts w:ascii="Times New Roman" w:eastAsia="標楷體" w:hAnsi="Times New Roman" w:cs="Times New Roman"/>
        </w:rPr>
      </w:pPr>
      <w:r w:rsidRPr="005E0EEE">
        <w:rPr>
          <w:rFonts w:ascii="Times New Roman" w:eastAsia="標楷體" w:hAnsi="Times New Roman" w:cs="Times New Roman"/>
        </w:rPr>
        <w:t>繳費收據過期：</w:t>
      </w:r>
      <w:r w:rsidRPr="005E0EEE">
        <w:rPr>
          <w:rFonts w:ascii="Times New Roman" w:eastAsia="標楷體" w:hAnsi="Times New Roman" w:cs="Times New Roman"/>
        </w:rPr>
        <w:t xml:space="preserve"> A.</w:t>
      </w:r>
      <w:r w:rsidRPr="005E0EEE">
        <w:rPr>
          <w:rFonts w:ascii="Times New Roman" w:eastAsia="標楷體" w:hAnsi="Times New Roman" w:cs="Times New Roman"/>
        </w:rPr>
        <w:t>繳費日期超過半年以上，且未超過</w:t>
      </w:r>
      <w:proofErr w:type="gramStart"/>
      <w:r w:rsidRPr="005E0EEE">
        <w:rPr>
          <w:rFonts w:ascii="Times New Roman" w:eastAsia="標楷體" w:hAnsi="Times New Roman" w:cs="Times New Roman"/>
        </w:rPr>
        <w:t>一</w:t>
      </w:r>
      <w:proofErr w:type="gramEnd"/>
      <w:r w:rsidRPr="005E0EEE">
        <w:rPr>
          <w:rFonts w:ascii="Times New Roman" w:eastAsia="標楷體" w:hAnsi="Times New Roman" w:cs="Times New Roman"/>
        </w:rPr>
        <w:t>年內者，須提出說明，經執行秘書同意後始能申請退費。</w:t>
      </w:r>
      <w:r w:rsidRPr="005E0EEE">
        <w:rPr>
          <w:rFonts w:ascii="Times New Roman" w:eastAsia="標楷體" w:hAnsi="Times New Roman" w:cs="Times New Roman"/>
        </w:rPr>
        <w:t xml:space="preserve"> B.</w:t>
      </w:r>
      <w:r w:rsidRPr="005E0EEE">
        <w:rPr>
          <w:rFonts w:ascii="Times New Roman" w:eastAsia="標楷體" w:hAnsi="Times New Roman" w:cs="Times New Roman"/>
        </w:rPr>
        <w:t>繳費日期超過一年以上者，不可用於申請計畫案，同時不予申請退費。</w:t>
      </w:r>
    </w:p>
    <w:p w14:paraId="7E112EF7" w14:textId="000B8F7D" w:rsidR="005E0EEE" w:rsidRPr="005E0EEE" w:rsidRDefault="005E0EEE" w:rsidP="005E0EEE">
      <w:pPr>
        <w:pStyle w:val="a4"/>
        <w:numPr>
          <w:ilvl w:val="0"/>
          <w:numId w:val="2"/>
        </w:numPr>
        <w:ind w:leftChars="0"/>
        <w:rPr>
          <w:rFonts w:ascii="Times New Roman" w:eastAsia="標楷體" w:hAnsi="Times New Roman" w:cs="Times New Roman"/>
        </w:rPr>
      </w:pPr>
      <w:r w:rsidRPr="005E0EEE">
        <w:rPr>
          <w:rFonts w:ascii="Times New Roman" w:eastAsia="標楷體" w:hAnsi="Times New Roman" w:cs="Times New Roman"/>
        </w:rPr>
        <w:t>計畫案申請後申請退費：</w:t>
      </w:r>
      <w:r w:rsidRPr="005E0EEE">
        <w:rPr>
          <w:rFonts w:ascii="Times New Roman" w:eastAsia="標楷體" w:hAnsi="Times New Roman" w:cs="Times New Roman"/>
        </w:rPr>
        <w:t xml:space="preserve"> A.</w:t>
      </w:r>
      <w:r w:rsidRPr="005E0EEE">
        <w:rPr>
          <w:rFonts w:ascii="Times New Roman" w:eastAsia="標楷體" w:hAnsi="Times New Roman" w:cs="Times New Roman"/>
        </w:rPr>
        <w:t>計畫案件在第一次系統送出前，可申請全額退費。</w:t>
      </w:r>
      <w:r w:rsidRPr="005E0EEE">
        <w:rPr>
          <w:rFonts w:ascii="Times New Roman" w:eastAsia="標楷體" w:hAnsi="Times New Roman" w:cs="Times New Roman"/>
        </w:rPr>
        <w:t xml:space="preserve"> B.</w:t>
      </w:r>
      <w:r w:rsidRPr="005E0EEE">
        <w:rPr>
          <w:rFonts w:ascii="Times New Roman" w:eastAsia="標楷體" w:hAnsi="Times New Roman" w:cs="Times New Roman"/>
        </w:rPr>
        <w:t>計畫案件進入行政審查後，不可申請退費。</w:t>
      </w:r>
    </w:p>
    <w:p w14:paraId="7443C28C" w14:textId="385F56C2" w:rsidR="005E0EEE" w:rsidRPr="005E0EEE" w:rsidRDefault="005E0EEE" w:rsidP="005E0EEE">
      <w:pPr>
        <w:pStyle w:val="a4"/>
        <w:numPr>
          <w:ilvl w:val="0"/>
          <w:numId w:val="2"/>
        </w:numPr>
        <w:ind w:leftChars="0"/>
        <w:rPr>
          <w:rFonts w:ascii="Times New Roman" w:eastAsia="標楷體" w:hAnsi="Times New Roman" w:cs="Times New Roman"/>
        </w:rPr>
      </w:pPr>
      <w:r w:rsidRPr="005E0EEE">
        <w:rPr>
          <w:rFonts w:ascii="Times New Roman" w:eastAsia="標楷體" w:hAnsi="Times New Roman" w:cs="Times New Roman"/>
        </w:rPr>
        <w:t>計畫案轉換類別繳費問題：經審查須轉換審查類別，可補差額。</w:t>
      </w:r>
    </w:p>
    <w:p w14:paraId="32E2FD70" w14:textId="17FA7755" w:rsidR="005E0EEE" w:rsidRPr="005E0EEE" w:rsidRDefault="005E0EEE" w:rsidP="005E0EEE">
      <w:pPr>
        <w:pStyle w:val="a4"/>
        <w:numPr>
          <w:ilvl w:val="0"/>
          <w:numId w:val="2"/>
        </w:numPr>
        <w:ind w:leftChars="0"/>
        <w:rPr>
          <w:rFonts w:ascii="Times New Roman" w:eastAsia="標楷體" w:hAnsi="Times New Roman" w:cs="Times New Roman"/>
        </w:rPr>
      </w:pPr>
      <w:r w:rsidRPr="005E0EEE">
        <w:rPr>
          <w:rFonts w:ascii="Times New Roman" w:eastAsia="標楷體" w:hAnsi="Times New Roman" w:cs="Times New Roman"/>
        </w:rPr>
        <w:t>計畫案未繳費即送審：</w:t>
      </w:r>
      <w:r w:rsidRPr="005E0EEE">
        <w:rPr>
          <w:rFonts w:ascii="Times New Roman" w:eastAsia="標楷體" w:hAnsi="Times New Roman" w:cs="Times New Roman"/>
        </w:rPr>
        <w:t xml:space="preserve"> </w:t>
      </w:r>
      <w:r w:rsidRPr="005E0EEE">
        <w:rPr>
          <w:rFonts w:ascii="Times New Roman" w:eastAsia="標楷體" w:hAnsi="Times New Roman" w:cs="Times New Roman"/>
        </w:rPr>
        <w:t>「計畫案於送出申請時，若未檢附收據者，原則上將退件不予受理。且申請者須於</w:t>
      </w:r>
      <w:r w:rsidRPr="005E0EEE">
        <w:rPr>
          <w:rFonts w:ascii="Times New Roman" w:eastAsia="標楷體" w:hAnsi="Times New Roman" w:cs="Times New Roman"/>
        </w:rPr>
        <w:t>IRB</w:t>
      </w:r>
      <w:r w:rsidRPr="005E0EEE">
        <w:rPr>
          <w:rFonts w:ascii="Times New Roman" w:eastAsia="標楷體" w:hAnsi="Times New Roman" w:cs="Times New Roman"/>
        </w:rPr>
        <w:t>通知補件一個月內完成上傳繳費收據，若於時限內未完成補件者，依本會規定公告撤案。」</w:t>
      </w:r>
    </w:p>
    <w:sectPr w:rsidR="005E0EEE" w:rsidRPr="005E0EEE" w:rsidSect="00256593">
      <w:pgSz w:w="11906" w:h="16838"/>
      <w:pgMar w:top="851" w:right="707" w:bottom="1440" w:left="85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C165D"/>
    <w:multiLevelType w:val="hybridMultilevel"/>
    <w:tmpl w:val="290880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0521EAA"/>
    <w:multiLevelType w:val="hybridMultilevel"/>
    <w:tmpl w:val="C2D8779E"/>
    <w:lvl w:ilvl="0" w:tplc="5E626C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248078530">
    <w:abstractNumId w:val="0"/>
  </w:num>
  <w:num w:numId="2" w16cid:durableId="17496954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30B"/>
    <w:rsid w:val="00136EA3"/>
    <w:rsid w:val="001757B7"/>
    <w:rsid w:val="00256593"/>
    <w:rsid w:val="00326D21"/>
    <w:rsid w:val="005E0EEE"/>
    <w:rsid w:val="00664381"/>
    <w:rsid w:val="009B030B"/>
    <w:rsid w:val="00B77043"/>
    <w:rsid w:val="00C02A91"/>
    <w:rsid w:val="00FE7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C6D4C3"/>
  <w15:chartTrackingRefBased/>
  <w15:docId w15:val="{563426F5-964E-4F35-9297-2B33C7D71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56593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5E0EEE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https://php.bondlink.com.tw/irb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吳珮瑄_1070506</dc:creator>
  <cp:keywords/>
  <dc:description/>
  <cp:lastModifiedBy>鄭必伶_1130633</cp:lastModifiedBy>
  <cp:revision>4</cp:revision>
  <dcterms:created xsi:type="dcterms:W3CDTF">2026-07-17T03:42:00Z</dcterms:created>
  <dcterms:modified xsi:type="dcterms:W3CDTF">2026-07-17T03:45:00Z</dcterms:modified>
</cp:coreProperties>
</file>